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F55" w:rsidRPr="008B20D3" w:rsidRDefault="00504F55" w:rsidP="00C50F62">
      <w:pPr>
        <w:jc w:val="center"/>
        <w:rPr>
          <w:rFonts w:ascii="Cambria" w:hAnsi="Cambria"/>
          <w:sz w:val="28"/>
        </w:rPr>
      </w:pPr>
      <w:bookmarkStart w:id="0" w:name="_Hlk497828712"/>
      <w:r w:rsidRPr="008B20D3">
        <w:rPr>
          <w:rFonts w:ascii="Cambria" w:hAnsi="Cambria"/>
          <w:sz w:val="28"/>
        </w:rPr>
        <w:t xml:space="preserve">Der Verein </w:t>
      </w:r>
      <w:r w:rsidRPr="008B20D3">
        <w:rPr>
          <w:rFonts w:ascii="Cambria" w:hAnsi="Cambria"/>
          <w:b/>
          <w:sz w:val="28"/>
        </w:rPr>
        <w:t xml:space="preserve">Freunde </w:t>
      </w:r>
      <w:r>
        <w:rPr>
          <w:rFonts w:ascii="Cambria" w:hAnsi="Cambria"/>
          <w:b/>
          <w:sz w:val="28"/>
        </w:rPr>
        <w:t>f</w:t>
      </w:r>
      <w:r w:rsidRPr="008B20D3">
        <w:rPr>
          <w:rFonts w:ascii="Cambria" w:hAnsi="Cambria"/>
          <w:b/>
          <w:sz w:val="28"/>
        </w:rPr>
        <w:t xml:space="preserve">ür Flüchtlinge der VG Deidesheim e.V. </w:t>
      </w:r>
      <w:r w:rsidRPr="008B20D3">
        <w:rPr>
          <w:rFonts w:ascii="Cambria" w:hAnsi="Cambria"/>
          <w:sz w:val="28"/>
        </w:rPr>
        <w:t>sucht</w:t>
      </w:r>
    </w:p>
    <w:p w:rsidR="00504F55" w:rsidRPr="008B20D3" w:rsidRDefault="00504F55" w:rsidP="00C50F62">
      <w:pPr>
        <w:jc w:val="center"/>
        <w:rPr>
          <w:rFonts w:ascii="Cambria" w:hAnsi="Cambria"/>
          <w:sz w:val="28"/>
        </w:rPr>
      </w:pPr>
    </w:p>
    <w:p w:rsidR="00504F55" w:rsidRPr="008B20D3" w:rsidRDefault="00504F55" w:rsidP="00C50F62">
      <w:pPr>
        <w:jc w:val="center"/>
        <w:rPr>
          <w:rFonts w:ascii="Cambria" w:hAnsi="Cambria"/>
          <w:sz w:val="28"/>
        </w:rPr>
      </w:pPr>
      <w:r w:rsidRPr="008B20D3">
        <w:rPr>
          <w:rFonts w:ascii="Cambria" w:hAnsi="Cambria"/>
          <w:b/>
          <w:color w:val="4472C4"/>
          <w:sz w:val="36"/>
        </w:rPr>
        <w:t>engagierte Lehrkräfte im Bereich Mathematik</w:t>
      </w:r>
      <w:r w:rsidRPr="008B20D3">
        <w:rPr>
          <w:rFonts w:ascii="Cambria" w:hAnsi="Cambria"/>
          <w:color w:val="4472C4"/>
          <w:sz w:val="36"/>
        </w:rPr>
        <w:t xml:space="preserve"> </w:t>
      </w:r>
      <w:r w:rsidRPr="008B20D3">
        <w:rPr>
          <w:rFonts w:ascii="Cambria" w:hAnsi="Cambria"/>
          <w:color w:val="4472C4"/>
          <w:sz w:val="36"/>
        </w:rPr>
        <w:br/>
      </w:r>
      <w:r w:rsidRPr="008B20D3">
        <w:rPr>
          <w:rFonts w:ascii="Cambria" w:hAnsi="Cambria"/>
          <w:sz w:val="32"/>
        </w:rPr>
        <w:t>mit Schwerpunkt auf Grundrechenarten</w:t>
      </w:r>
    </w:p>
    <w:p w:rsidR="00504F55" w:rsidRPr="008B20D3" w:rsidRDefault="00504F55" w:rsidP="008B20D3">
      <w:pPr>
        <w:jc w:val="center"/>
        <w:rPr>
          <w:rFonts w:ascii="Cambria" w:hAnsi="Cambria"/>
          <w:sz w:val="28"/>
        </w:rPr>
      </w:pPr>
    </w:p>
    <w:p w:rsidR="00504F55" w:rsidRPr="008B20D3" w:rsidRDefault="00504F55" w:rsidP="008B20D3">
      <w:pPr>
        <w:jc w:val="center"/>
        <w:rPr>
          <w:rFonts w:ascii="Cambria" w:hAnsi="Cambria"/>
          <w:sz w:val="28"/>
        </w:rPr>
      </w:pPr>
      <w:r w:rsidRPr="008B20D3">
        <w:rPr>
          <w:rFonts w:ascii="Cambria" w:hAnsi="Cambria"/>
          <w:sz w:val="28"/>
        </w:rPr>
        <w:t xml:space="preserve">zur Betreuung </w:t>
      </w:r>
      <w:r w:rsidRPr="008B20D3">
        <w:rPr>
          <w:rFonts w:ascii="Cambria" w:hAnsi="Cambria"/>
          <w:b/>
          <w:sz w:val="28"/>
        </w:rPr>
        <w:t>junger Geflüchteter</w:t>
      </w:r>
      <w:r>
        <w:rPr>
          <w:rFonts w:ascii="Cambria" w:hAnsi="Cambria"/>
          <w:sz w:val="28"/>
        </w:rPr>
        <w:t xml:space="preserve"> </w:t>
      </w:r>
      <w:r>
        <w:rPr>
          <w:rFonts w:ascii="Cambria" w:hAnsi="Cambria"/>
          <w:sz w:val="28"/>
        </w:rPr>
        <w:br/>
        <w:t>als Vorbereitung auf eine kaufmännische Berufsausbildung</w:t>
      </w:r>
      <w:r w:rsidRPr="008B20D3">
        <w:rPr>
          <w:rFonts w:ascii="Cambria" w:hAnsi="Cambria"/>
          <w:sz w:val="28"/>
        </w:rPr>
        <w:t>.</w:t>
      </w:r>
    </w:p>
    <w:p w:rsidR="00504F55" w:rsidRPr="00F90540" w:rsidRDefault="00504F55" w:rsidP="008B20D3">
      <w:pPr>
        <w:jc w:val="center"/>
        <w:rPr>
          <w:rFonts w:ascii="Cambria" w:hAnsi="Cambria"/>
        </w:rPr>
      </w:pPr>
    </w:p>
    <w:p w:rsidR="00504F55" w:rsidRPr="00F90540" w:rsidRDefault="00504F55" w:rsidP="008B20D3">
      <w:pPr>
        <w:pStyle w:val="Heading1"/>
      </w:pPr>
      <w:r w:rsidRPr="00F90540">
        <w:t xml:space="preserve">Wer genau ist die </w:t>
      </w:r>
      <w:r w:rsidRPr="002766BA">
        <w:t>Zielgruppe</w:t>
      </w:r>
      <w:r>
        <w:t xml:space="preserve"> des Unterrichts</w:t>
      </w:r>
      <w:r w:rsidRPr="00F90540">
        <w:t>?</w:t>
      </w:r>
    </w:p>
    <w:p w:rsidR="00504F55" w:rsidRPr="00F90540" w:rsidRDefault="00504F55" w:rsidP="008B20D3">
      <w:pPr>
        <w:jc w:val="both"/>
        <w:rPr>
          <w:rFonts w:ascii="Cambria" w:hAnsi="Cambria"/>
        </w:rPr>
      </w:pPr>
      <w:r w:rsidRPr="00F90540">
        <w:rPr>
          <w:rFonts w:ascii="Cambria" w:hAnsi="Cambria"/>
        </w:rPr>
        <w:t xml:space="preserve">Junge Menschen im Alter von 20 – 28 Jahren, die ihre Integrationskurse mit Sprachniveau A2 bis B2 abgeschlossen haben oder in nächster Zeit in die Prüfung gehen und demnächst eine </w:t>
      </w:r>
      <w:r>
        <w:rPr>
          <w:rFonts w:ascii="Cambria" w:hAnsi="Cambria"/>
        </w:rPr>
        <w:t>Berufsa</w:t>
      </w:r>
      <w:r w:rsidRPr="00F90540">
        <w:rPr>
          <w:rFonts w:ascii="Cambria" w:hAnsi="Cambria"/>
        </w:rPr>
        <w:t>usbildung beginnen wollen.</w:t>
      </w:r>
    </w:p>
    <w:p w:rsidR="00504F55" w:rsidRPr="008B20D3" w:rsidRDefault="00504F55" w:rsidP="008B20D3">
      <w:pPr>
        <w:pStyle w:val="Heading1"/>
      </w:pPr>
      <w:r w:rsidRPr="008B20D3">
        <w:t>Wie groß ist die Gruppe?</w:t>
      </w:r>
    </w:p>
    <w:p w:rsidR="00504F55" w:rsidRPr="00F90540" w:rsidRDefault="00504F55" w:rsidP="008B20D3">
      <w:pPr>
        <w:jc w:val="both"/>
        <w:rPr>
          <w:rFonts w:ascii="Cambria" w:hAnsi="Cambria"/>
        </w:rPr>
      </w:pPr>
      <w:r w:rsidRPr="00F90540">
        <w:rPr>
          <w:rFonts w:ascii="Cambria" w:hAnsi="Cambria"/>
        </w:rPr>
        <w:t xml:space="preserve">Maximal 10 </w:t>
      </w:r>
      <w:r>
        <w:rPr>
          <w:rFonts w:ascii="Cambria" w:hAnsi="Cambria"/>
        </w:rPr>
        <w:t xml:space="preserve">– </w:t>
      </w:r>
      <w:r w:rsidRPr="00F90540">
        <w:rPr>
          <w:rFonts w:ascii="Cambria" w:hAnsi="Cambria"/>
        </w:rPr>
        <w:t>12 junge Leute – allerdings mit sehr unterschiedlichen Mathe-Kenntnissen</w:t>
      </w:r>
      <w:r>
        <w:rPr>
          <w:rFonts w:ascii="Cambria" w:hAnsi="Cambria"/>
        </w:rPr>
        <w:t>.</w:t>
      </w:r>
    </w:p>
    <w:p w:rsidR="00504F55" w:rsidRPr="008B20D3" w:rsidRDefault="00504F55" w:rsidP="008B20D3">
      <w:pPr>
        <w:pStyle w:val="Heading1"/>
      </w:pPr>
      <w:r w:rsidRPr="008B20D3">
        <w:t xml:space="preserve">Was </w:t>
      </w:r>
      <w:r>
        <w:t>i</w:t>
      </w:r>
      <w:r w:rsidRPr="008B20D3">
        <w:t>st die Zielsetzung?</w:t>
      </w:r>
    </w:p>
    <w:p w:rsidR="00504F55" w:rsidRDefault="00504F55" w:rsidP="008B20D3">
      <w:pPr>
        <w:pStyle w:val="ListParagraph"/>
        <w:numPr>
          <w:ilvl w:val="0"/>
          <w:numId w:val="1"/>
        </w:numPr>
        <w:rPr>
          <w:rFonts w:ascii="Cambria" w:hAnsi="Cambria"/>
        </w:rPr>
      </w:pPr>
      <w:r w:rsidRPr="008B20D3">
        <w:rPr>
          <w:rFonts w:ascii="Cambria" w:hAnsi="Cambria"/>
        </w:rPr>
        <w:t>Feststellen des Kenntnisstandes der Gruppe</w:t>
      </w:r>
    </w:p>
    <w:p w:rsidR="00504F55" w:rsidRDefault="00504F55" w:rsidP="008B20D3">
      <w:pPr>
        <w:pStyle w:val="ListParagraph"/>
        <w:numPr>
          <w:ilvl w:val="0"/>
          <w:numId w:val="1"/>
        </w:numPr>
        <w:rPr>
          <w:rFonts w:ascii="Cambria" w:hAnsi="Cambria"/>
        </w:rPr>
      </w:pPr>
      <w:r w:rsidRPr="008B20D3">
        <w:rPr>
          <w:rFonts w:ascii="Cambria" w:hAnsi="Cambria"/>
        </w:rPr>
        <w:t xml:space="preserve">Festigung der Grundrechenarten </w:t>
      </w:r>
    </w:p>
    <w:p w:rsidR="00504F55" w:rsidRPr="008B20D3" w:rsidRDefault="00504F55" w:rsidP="008B20D3">
      <w:pPr>
        <w:pStyle w:val="ListParagraph"/>
        <w:numPr>
          <w:ilvl w:val="0"/>
          <w:numId w:val="1"/>
        </w:numPr>
        <w:rPr>
          <w:rFonts w:ascii="Cambria" w:hAnsi="Cambria"/>
        </w:rPr>
      </w:pPr>
      <w:r>
        <w:rPr>
          <w:rFonts w:ascii="Cambria" w:hAnsi="Cambria"/>
        </w:rPr>
        <w:t xml:space="preserve">Bearbeitung erster </w:t>
      </w:r>
      <w:r w:rsidRPr="008B20D3">
        <w:rPr>
          <w:rFonts w:ascii="Cambria" w:hAnsi="Cambria"/>
        </w:rPr>
        <w:t xml:space="preserve">Aufgaben im kaufmännischen Bereich </w:t>
      </w:r>
      <w:r>
        <w:rPr>
          <w:rFonts w:ascii="Cambria" w:hAnsi="Cambria"/>
        </w:rPr>
        <w:br/>
      </w:r>
      <w:r w:rsidRPr="008B20D3">
        <w:rPr>
          <w:rFonts w:ascii="Cambria" w:hAnsi="Cambria"/>
        </w:rPr>
        <w:t>(Prozentrechnen, Dreisatz und einfaches Zinsrechnen)</w:t>
      </w:r>
    </w:p>
    <w:p w:rsidR="00504F55" w:rsidRPr="008B20D3" w:rsidRDefault="00504F55" w:rsidP="008B20D3">
      <w:pPr>
        <w:pStyle w:val="Heading1"/>
      </w:pPr>
      <w:r w:rsidRPr="008B20D3">
        <w:t>Hintergrun</w:t>
      </w:r>
      <w:r>
        <w:t>d</w:t>
      </w:r>
    </w:p>
    <w:p w:rsidR="00504F55" w:rsidRPr="00F90540" w:rsidRDefault="00504F55" w:rsidP="008B20D3">
      <w:pPr>
        <w:jc w:val="both"/>
        <w:rPr>
          <w:rFonts w:ascii="Cambria" w:hAnsi="Cambria"/>
        </w:rPr>
      </w:pPr>
      <w:r w:rsidRPr="00F90540">
        <w:rPr>
          <w:rFonts w:ascii="Cambria" w:hAnsi="Cambria"/>
        </w:rPr>
        <w:t>Selbst bei recht guten Sprachkenntnissen mit o</w:t>
      </w:r>
      <w:r>
        <w:rPr>
          <w:rFonts w:ascii="Cambria" w:hAnsi="Cambria"/>
        </w:rPr>
        <w:t>.</w:t>
      </w:r>
      <w:r w:rsidRPr="00F90540">
        <w:rPr>
          <w:rFonts w:ascii="Cambria" w:hAnsi="Cambria"/>
        </w:rPr>
        <w:t>g. Abschlüssen fällt es vielen schwer, mit der mathematischen Begrifflichkeit und den ihnen teils unbekannten Aufgabenstellungen (z.B. Textaufgaben) klar zu kommen. Diese müssen sie aber zumindest kennen, wenn sie in der Berufsschule zurechtkommen sollen.</w:t>
      </w:r>
    </w:p>
    <w:p w:rsidR="00504F55" w:rsidRPr="008B20D3" w:rsidRDefault="00504F55" w:rsidP="008B20D3">
      <w:pPr>
        <w:pStyle w:val="Heading1"/>
      </w:pPr>
      <w:r w:rsidRPr="008B20D3">
        <w:t>Was sollten Sie mitbringen?</w:t>
      </w:r>
    </w:p>
    <w:p w:rsidR="00504F55" w:rsidRPr="00F90540" w:rsidRDefault="00504F55" w:rsidP="008B20D3">
      <w:pPr>
        <w:jc w:val="both"/>
        <w:rPr>
          <w:rFonts w:ascii="Cambria" w:hAnsi="Cambria"/>
        </w:rPr>
      </w:pPr>
      <w:r w:rsidRPr="00F90540">
        <w:rPr>
          <w:rFonts w:ascii="Cambria" w:hAnsi="Cambria"/>
        </w:rPr>
        <w:t>Sie sind idealerweise Studentin/Student im Bereich Mathematik.</w:t>
      </w:r>
      <w:r>
        <w:rPr>
          <w:rFonts w:ascii="Cambria" w:hAnsi="Cambria"/>
        </w:rPr>
        <w:t xml:space="preserve"> Didaktische Kenntnisse (z.B. bei Lehramtsstudenten) sind von Vorteil.</w:t>
      </w:r>
      <w:r w:rsidRPr="00F90540">
        <w:rPr>
          <w:rFonts w:ascii="Cambria" w:hAnsi="Cambria"/>
        </w:rPr>
        <w:t xml:space="preserve"> Neben den fundierten Fachkenntnissen sind Sie gegenüber den Flüchtenden aufgeschlossen und bringen viel Geduld für die Vermittlung der Inhalte mit.</w:t>
      </w:r>
    </w:p>
    <w:p w:rsidR="00504F55" w:rsidRPr="008B20D3" w:rsidRDefault="00504F55" w:rsidP="008B20D3">
      <w:pPr>
        <w:pStyle w:val="Heading1"/>
      </w:pPr>
      <w:r w:rsidRPr="008B20D3">
        <w:t>Wie häufig findet der Unterricht statt?</w:t>
      </w:r>
    </w:p>
    <w:p w:rsidR="00504F55" w:rsidRPr="00F90540" w:rsidRDefault="00504F55" w:rsidP="008B20D3">
      <w:pPr>
        <w:jc w:val="both"/>
        <w:rPr>
          <w:rFonts w:ascii="Cambria" w:hAnsi="Cambria"/>
        </w:rPr>
      </w:pPr>
      <w:r w:rsidRPr="00F90540">
        <w:rPr>
          <w:rFonts w:ascii="Cambria" w:hAnsi="Cambria"/>
        </w:rPr>
        <w:t>Wir möchten den Unterricht so gestalten, dass wir mit einer Doppelstunde/Woche beginnen – bei gutem Gelingen können wir gern auf zwei Doppelstunden/Woche erhöhen. Start des Projektes sollte der 01.02.2018 sein – der Unterricht muss in den Abendstunden (ab 19.00 Uhr) stattfinden.</w:t>
      </w:r>
    </w:p>
    <w:p w:rsidR="00504F55" w:rsidRPr="008B20D3" w:rsidRDefault="00504F55" w:rsidP="008B20D3">
      <w:pPr>
        <w:pStyle w:val="Heading1"/>
      </w:pPr>
      <w:r w:rsidRPr="008B20D3">
        <w:t>Was bieten wir?</w:t>
      </w:r>
    </w:p>
    <w:p w:rsidR="00504F55" w:rsidRPr="00F90540" w:rsidRDefault="00504F55" w:rsidP="008B20D3">
      <w:pPr>
        <w:jc w:val="both"/>
        <w:rPr>
          <w:rFonts w:ascii="Cambria" w:hAnsi="Cambria"/>
        </w:rPr>
      </w:pPr>
      <w:r w:rsidRPr="00F90540">
        <w:rPr>
          <w:rFonts w:ascii="Cambria" w:hAnsi="Cambria"/>
        </w:rPr>
        <w:t xml:space="preserve">Wir zahlen </w:t>
      </w:r>
      <w:r w:rsidRPr="00274BCC">
        <w:rPr>
          <w:rFonts w:ascii="Cambria" w:hAnsi="Cambria"/>
          <w:b/>
        </w:rPr>
        <w:t>25,- € pro Unterrichtseinheit</w:t>
      </w:r>
      <w:r w:rsidRPr="00F90540">
        <w:rPr>
          <w:rFonts w:ascii="Cambria" w:hAnsi="Cambria"/>
        </w:rPr>
        <w:t xml:space="preserve"> (1 Schulstunde)</w:t>
      </w:r>
      <w:r>
        <w:rPr>
          <w:rFonts w:ascii="Cambria" w:hAnsi="Cambria"/>
        </w:rPr>
        <w:t xml:space="preserve"> und </w:t>
      </w:r>
      <w:r w:rsidRPr="00F90540">
        <w:rPr>
          <w:rFonts w:ascii="Cambria" w:hAnsi="Cambria"/>
        </w:rPr>
        <w:t xml:space="preserve">erstatten Ihnen </w:t>
      </w:r>
      <w:r>
        <w:rPr>
          <w:rFonts w:ascii="Cambria" w:hAnsi="Cambria"/>
        </w:rPr>
        <w:t xml:space="preserve">darüber hinaus </w:t>
      </w:r>
      <w:r w:rsidRPr="00F90540">
        <w:rPr>
          <w:rFonts w:ascii="Cambria" w:hAnsi="Cambria"/>
        </w:rPr>
        <w:t>d</w:t>
      </w:r>
      <w:bookmarkStart w:id="1" w:name="_GoBack"/>
      <w:bookmarkEnd w:id="1"/>
      <w:r w:rsidRPr="00F90540">
        <w:rPr>
          <w:rFonts w:ascii="Cambria" w:hAnsi="Cambria"/>
        </w:rPr>
        <w:t xml:space="preserve">ie </w:t>
      </w:r>
      <w:r w:rsidRPr="008B20D3">
        <w:rPr>
          <w:rFonts w:ascii="Cambria" w:hAnsi="Cambria"/>
          <w:b/>
        </w:rPr>
        <w:t>Fahrtkosten</w:t>
      </w:r>
      <w:r w:rsidRPr="00F90540">
        <w:rPr>
          <w:rFonts w:ascii="Cambria" w:hAnsi="Cambria"/>
        </w:rPr>
        <w:t xml:space="preserve"> (-,25 € pro Kilometer).</w:t>
      </w:r>
    </w:p>
    <w:p w:rsidR="00504F55" w:rsidRPr="008B20D3" w:rsidRDefault="00504F55" w:rsidP="008B20D3">
      <w:pPr>
        <w:pStyle w:val="Heading1"/>
      </w:pPr>
      <w:r w:rsidRPr="008B20D3">
        <w:t>Interesse?</w:t>
      </w:r>
    </w:p>
    <w:p w:rsidR="00504F55" w:rsidRPr="00F90540" w:rsidRDefault="00504F55" w:rsidP="008B20D3">
      <w:pPr>
        <w:jc w:val="both"/>
        <w:rPr>
          <w:rFonts w:ascii="Cambria" w:hAnsi="Cambria"/>
        </w:rPr>
      </w:pPr>
      <w:r w:rsidRPr="00F90540">
        <w:rPr>
          <w:rFonts w:ascii="Cambria" w:hAnsi="Cambria"/>
        </w:rPr>
        <w:t xml:space="preserve">In diesem Fall wenden Sie sich bitte an </w:t>
      </w:r>
      <w:r w:rsidRPr="008B20D3">
        <w:rPr>
          <w:rFonts w:ascii="Cambria" w:hAnsi="Cambria"/>
          <w:b/>
        </w:rPr>
        <w:t>Herrn Bernhard Bücker</w:t>
      </w:r>
      <w:r w:rsidRPr="00F90540">
        <w:rPr>
          <w:rFonts w:ascii="Cambria" w:hAnsi="Cambria"/>
        </w:rPr>
        <w:t xml:space="preserve">, Tel. 0172 2667189 oder </w:t>
      </w:r>
      <w:hyperlink r:id="rId7" w:history="1">
        <w:r w:rsidRPr="008B20D3">
          <w:rPr>
            <w:color w:val="4472C4"/>
            <w:u w:val="single"/>
          </w:rPr>
          <w:t>bernhard.f.buecker@web.de</w:t>
        </w:r>
      </w:hyperlink>
      <w:r w:rsidRPr="008B20D3">
        <w:rPr>
          <w:rFonts w:ascii="Cambria" w:hAnsi="Cambria"/>
        </w:rPr>
        <w:t>.</w:t>
      </w:r>
      <w:r w:rsidRPr="00F90540">
        <w:rPr>
          <w:rFonts w:ascii="Cambria" w:hAnsi="Cambria"/>
        </w:rPr>
        <w:t xml:space="preserve"> Gern informiere ich Sie ausführlicher über unser Anliegen – auch ein persönliches Treffen ist nach Absprache natürlich möglich.</w:t>
      </w:r>
      <w:bookmarkEnd w:id="0"/>
    </w:p>
    <w:sectPr w:rsidR="00504F55" w:rsidRPr="00F90540" w:rsidSect="00F44FC7">
      <w:footerReference w:type="default" r:id="rId8"/>
      <w:pgSz w:w="11906" w:h="16838"/>
      <w:pgMar w:top="1134" w:right="1134" w:bottom="567" w:left="1134" w:header="709" w:footer="4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F55" w:rsidRDefault="00504F55" w:rsidP="00C50F62">
      <w:r>
        <w:separator/>
      </w:r>
    </w:p>
  </w:endnote>
  <w:endnote w:type="continuationSeparator" w:id="0">
    <w:p w:rsidR="00504F55" w:rsidRDefault="00504F55" w:rsidP="00C50F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55" w:rsidRPr="008B20D3" w:rsidRDefault="00504F55" w:rsidP="008B20D3">
    <w:pPr>
      <w:rPr>
        <w:rFonts w:ascii="Cambria" w:hAnsi="Cambria"/>
        <w:sz w:val="20"/>
      </w:rPr>
    </w:pPr>
    <w:r w:rsidRPr="008B20D3">
      <w:rPr>
        <w:rFonts w:ascii="Cambria" w:hAnsi="Cambria"/>
        <w:sz w:val="20"/>
      </w:rPr>
      <w:t>Deidesheim, den 08.11.2017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F55" w:rsidRDefault="00504F55" w:rsidP="00C50F62">
      <w:r>
        <w:separator/>
      </w:r>
    </w:p>
  </w:footnote>
  <w:footnote w:type="continuationSeparator" w:id="0">
    <w:p w:rsidR="00504F55" w:rsidRDefault="00504F55" w:rsidP="00C50F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E70FC"/>
    <w:multiLevelType w:val="hybridMultilevel"/>
    <w:tmpl w:val="8F507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F8D"/>
    <w:rsid w:val="000F561D"/>
    <w:rsid w:val="001040E8"/>
    <w:rsid w:val="001169C4"/>
    <w:rsid w:val="0017055C"/>
    <w:rsid w:val="00274BCC"/>
    <w:rsid w:val="002766BA"/>
    <w:rsid w:val="003251EC"/>
    <w:rsid w:val="0033050A"/>
    <w:rsid w:val="00385802"/>
    <w:rsid w:val="0047029F"/>
    <w:rsid w:val="00504F55"/>
    <w:rsid w:val="0057256D"/>
    <w:rsid w:val="005D2FB0"/>
    <w:rsid w:val="00654F8D"/>
    <w:rsid w:val="006567A2"/>
    <w:rsid w:val="007959B8"/>
    <w:rsid w:val="007C3A86"/>
    <w:rsid w:val="008B20D3"/>
    <w:rsid w:val="00AA4CDA"/>
    <w:rsid w:val="00AD39A7"/>
    <w:rsid w:val="00BC14A4"/>
    <w:rsid w:val="00C50F62"/>
    <w:rsid w:val="00C93BCF"/>
    <w:rsid w:val="00CA20DB"/>
    <w:rsid w:val="00D11D1D"/>
    <w:rsid w:val="00D56538"/>
    <w:rsid w:val="00F44FC7"/>
    <w:rsid w:val="00F546F2"/>
    <w:rsid w:val="00F90540"/>
    <w:rsid w:val="00FF601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61D"/>
    <w:rPr>
      <w:sz w:val="24"/>
      <w:szCs w:val="24"/>
    </w:rPr>
  </w:style>
  <w:style w:type="paragraph" w:styleId="Heading1">
    <w:name w:val="heading 1"/>
    <w:basedOn w:val="Normal"/>
    <w:next w:val="Normal"/>
    <w:link w:val="Heading1Char"/>
    <w:uiPriority w:val="99"/>
    <w:qFormat/>
    <w:rsid w:val="00C50F62"/>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0F62"/>
    <w:rPr>
      <w:rFonts w:ascii="Calibri Light" w:hAnsi="Calibri Light" w:cs="Times New Roman"/>
      <w:color w:val="2F5496"/>
      <w:sz w:val="32"/>
      <w:szCs w:val="32"/>
    </w:rPr>
  </w:style>
  <w:style w:type="character" w:styleId="Hyperlink">
    <w:name w:val="Hyperlink"/>
    <w:basedOn w:val="DefaultParagraphFont"/>
    <w:uiPriority w:val="99"/>
    <w:rsid w:val="00C93BCF"/>
    <w:rPr>
      <w:rFonts w:cs="Times New Roman"/>
      <w:color w:val="0000FF"/>
      <w:u w:val="single"/>
    </w:rPr>
  </w:style>
  <w:style w:type="character" w:styleId="CommentReference">
    <w:name w:val="annotation reference"/>
    <w:basedOn w:val="DefaultParagraphFont"/>
    <w:uiPriority w:val="99"/>
    <w:rsid w:val="005D2FB0"/>
    <w:rPr>
      <w:rFonts w:cs="Times New Roman"/>
      <w:sz w:val="16"/>
      <w:szCs w:val="16"/>
    </w:rPr>
  </w:style>
  <w:style w:type="paragraph" w:styleId="CommentText">
    <w:name w:val="annotation text"/>
    <w:basedOn w:val="Normal"/>
    <w:link w:val="CommentTextChar"/>
    <w:uiPriority w:val="99"/>
    <w:rsid w:val="005D2FB0"/>
    <w:rPr>
      <w:sz w:val="20"/>
      <w:szCs w:val="20"/>
    </w:rPr>
  </w:style>
  <w:style w:type="character" w:customStyle="1" w:styleId="CommentTextChar">
    <w:name w:val="Comment Text Char"/>
    <w:basedOn w:val="DefaultParagraphFont"/>
    <w:link w:val="CommentText"/>
    <w:uiPriority w:val="99"/>
    <w:locked/>
    <w:rsid w:val="005D2FB0"/>
    <w:rPr>
      <w:rFonts w:cs="Times New Roman"/>
    </w:rPr>
  </w:style>
  <w:style w:type="paragraph" w:styleId="CommentSubject">
    <w:name w:val="annotation subject"/>
    <w:basedOn w:val="CommentText"/>
    <w:next w:val="CommentText"/>
    <w:link w:val="CommentSubjectChar"/>
    <w:uiPriority w:val="99"/>
    <w:rsid w:val="005D2FB0"/>
    <w:rPr>
      <w:b/>
      <w:bCs/>
    </w:rPr>
  </w:style>
  <w:style w:type="character" w:customStyle="1" w:styleId="CommentSubjectChar">
    <w:name w:val="Comment Subject Char"/>
    <w:basedOn w:val="CommentTextChar"/>
    <w:link w:val="CommentSubject"/>
    <w:uiPriority w:val="99"/>
    <w:locked/>
    <w:rsid w:val="005D2FB0"/>
    <w:rPr>
      <w:b/>
      <w:bCs/>
    </w:rPr>
  </w:style>
  <w:style w:type="paragraph" w:styleId="BalloonText">
    <w:name w:val="Balloon Text"/>
    <w:basedOn w:val="Normal"/>
    <w:link w:val="BalloonTextChar"/>
    <w:uiPriority w:val="99"/>
    <w:rsid w:val="005D2FB0"/>
    <w:rPr>
      <w:rFonts w:ascii="Segoe UI" w:hAnsi="Segoe UI" w:cs="Segoe UI"/>
      <w:sz w:val="18"/>
      <w:szCs w:val="18"/>
    </w:rPr>
  </w:style>
  <w:style w:type="character" w:customStyle="1" w:styleId="BalloonTextChar">
    <w:name w:val="Balloon Text Char"/>
    <w:basedOn w:val="DefaultParagraphFont"/>
    <w:link w:val="BalloonText"/>
    <w:uiPriority w:val="99"/>
    <w:locked/>
    <w:rsid w:val="005D2FB0"/>
    <w:rPr>
      <w:rFonts w:ascii="Segoe UI" w:hAnsi="Segoe UI" w:cs="Segoe UI"/>
      <w:sz w:val="18"/>
      <w:szCs w:val="18"/>
    </w:rPr>
  </w:style>
  <w:style w:type="paragraph" w:styleId="Header">
    <w:name w:val="header"/>
    <w:basedOn w:val="Normal"/>
    <w:link w:val="HeaderChar"/>
    <w:uiPriority w:val="99"/>
    <w:rsid w:val="00C50F62"/>
    <w:pPr>
      <w:tabs>
        <w:tab w:val="center" w:pos="4536"/>
        <w:tab w:val="right" w:pos="9072"/>
      </w:tabs>
    </w:pPr>
  </w:style>
  <w:style w:type="character" w:customStyle="1" w:styleId="HeaderChar">
    <w:name w:val="Header Char"/>
    <w:basedOn w:val="DefaultParagraphFont"/>
    <w:link w:val="Header"/>
    <w:uiPriority w:val="99"/>
    <w:locked/>
    <w:rsid w:val="00C50F62"/>
    <w:rPr>
      <w:rFonts w:cs="Times New Roman"/>
      <w:sz w:val="24"/>
      <w:szCs w:val="24"/>
    </w:rPr>
  </w:style>
  <w:style w:type="paragraph" w:styleId="Footer">
    <w:name w:val="footer"/>
    <w:basedOn w:val="Normal"/>
    <w:link w:val="FooterChar"/>
    <w:uiPriority w:val="99"/>
    <w:rsid w:val="00C50F62"/>
    <w:pPr>
      <w:tabs>
        <w:tab w:val="center" w:pos="4536"/>
        <w:tab w:val="right" w:pos="9072"/>
      </w:tabs>
    </w:pPr>
  </w:style>
  <w:style w:type="character" w:customStyle="1" w:styleId="FooterChar">
    <w:name w:val="Footer Char"/>
    <w:basedOn w:val="DefaultParagraphFont"/>
    <w:link w:val="Footer"/>
    <w:uiPriority w:val="99"/>
    <w:locked/>
    <w:rsid w:val="00C50F62"/>
    <w:rPr>
      <w:rFonts w:cs="Times New Roman"/>
      <w:sz w:val="24"/>
      <w:szCs w:val="24"/>
    </w:rPr>
  </w:style>
  <w:style w:type="paragraph" w:styleId="ListParagraph">
    <w:name w:val="List Paragraph"/>
    <w:basedOn w:val="Normal"/>
    <w:uiPriority w:val="99"/>
    <w:qFormat/>
    <w:rsid w:val="002766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rnhard.f.buecker@we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303</Words>
  <Characters>1911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„Freunde Für Flüchtlinge der VG Deidesheim e</dc:title>
  <dc:subject/>
  <dc:creator>Bernhard Bücker</dc:creator>
  <cp:keywords/>
  <dc:description/>
  <cp:lastModifiedBy>Bernhard Bücker</cp:lastModifiedBy>
  <cp:revision>2</cp:revision>
  <cp:lastPrinted>2017-11-07T13:50:00Z</cp:lastPrinted>
  <dcterms:created xsi:type="dcterms:W3CDTF">2017-11-07T15:04:00Z</dcterms:created>
  <dcterms:modified xsi:type="dcterms:W3CDTF">2017-11-07T15:04:00Z</dcterms:modified>
</cp:coreProperties>
</file>